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DA2A" w14:textId="67566B6C" w:rsidR="00A01273" w:rsidRPr="004D4103" w:rsidRDefault="00A01273" w:rsidP="00A01273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</w:t>
            </w:r>
            <w:r>
              <w:rPr>
                <w:b/>
                <w:sz w:val="22"/>
                <w:szCs w:val="22"/>
              </w:rPr>
              <w:t>585</w:t>
            </w:r>
            <w:r w:rsidRPr="004D4103">
              <w:rPr>
                <w:b/>
                <w:sz w:val="22"/>
                <w:szCs w:val="22"/>
              </w:rPr>
              <w:t>/RER</w:t>
            </w:r>
          </w:p>
          <w:p w14:paraId="42ED23CC" w14:textId="310DD73B" w:rsidR="004D4103" w:rsidRDefault="00A01273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EROGAZIONE </w:t>
            </w:r>
            <w:r w:rsidR="00871326">
              <w:rPr>
                <w:b/>
                <w:sz w:val="32"/>
                <w:szCs w:val="32"/>
              </w:rPr>
              <w:t>SERVIZI</w:t>
            </w:r>
            <w:r>
              <w:rPr>
                <w:b/>
                <w:sz w:val="32"/>
                <w:szCs w:val="32"/>
              </w:rPr>
              <w:t xml:space="preserve"> ESTETICI </w:t>
            </w:r>
            <w:r w:rsidR="000170AD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="000170AD">
              <w:rPr>
                <w:b/>
                <w:sz w:val="32"/>
                <w:szCs w:val="32"/>
              </w:rPr>
              <w:t>III annualità 2022/2023</w:t>
            </w:r>
          </w:p>
          <w:p w14:paraId="3D872FDE" w14:textId="77777777" w:rsidR="0020487E" w:rsidRDefault="0020487E" w:rsidP="0020487E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Approvata con DGR 1314/2022 del 01/08/2022 finanziata (o cofinanziata) dall’Unione Europea</w:t>
            </w:r>
          </w:p>
          <w:p w14:paraId="47EBF1F7" w14:textId="6A87AEB5" w:rsidR="00A01273" w:rsidRPr="000170AD" w:rsidRDefault="000170AD" w:rsidP="00A01273">
            <w:pPr>
              <w:pStyle w:val="Normale1"/>
              <w:spacing w:before="200" w:after="0"/>
              <w:ind w:right="136"/>
              <w:jc w:val="center"/>
              <w:rPr>
                <w:b/>
                <w:sz w:val="24"/>
                <w:szCs w:val="24"/>
              </w:rPr>
            </w:pPr>
            <w:r w:rsidRPr="000170AD">
              <w:rPr>
                <w:b/>
                <w:sz w:val="24"/>
                <w:szCs w:val="24"/>
              </w:rPr>
              <w:t xml:space="preserve">Progetto 3: </w:t>
            </w:r>
            <w:r w:rsidR="00A01273" w:rsidRPr="000170AD">
              <w:rPr>
                <w:b/>
                <w:sz w:val="24"/>
                <w:szCs w:val="24"/>
              </w:rPr>
              <w:t>Operatore trattamenti estetici</w:t>
            </w:r>
            <w:r w:rsidRPr="000170AD">
              <w:rPr>
                <w:b/>
                <w:sz w:val="24"/>
                <w:szCs w:val="24"/>
              </w:rPr>
              <w:t xml:space="preserve"> – III annualità</w:t>
            </w:r>
          </w:p>
          <w:p w14:paraId="18EFF08C" w14:textId="77777777" w:rsidR="00A01273" w:rsidRPr="0081677E" w:rsidRDefault="00A01273" w:rsidP="0020487E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0D882F2E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685209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trattamenti estetici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DC7525"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è in grado di organizzare e allestire gli ambienti e le attrezzature di lavoro, di accogliere e assistere il cliente durante la permanenza nel centro estetico e di eseguire, secondo le indicazioni ricevute, semplici trattamenti estetici sul viso e sul corpo utilizzando in modo adeguato gli strumenti e le attrezzature necessarie e adottando i dispositivi e le misure igienico-sanitarie previste.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3C0F" w14:textId="77777777" w:rsidR="0035125F" w:rsidRPr="00AE32B1" w:rsidRDefault="0035125F" w:rsidP="0035125F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Area professionale: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sicurezza</w:t>
            </w: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allestimento ambienti e attrezzature nel rispetto delle normative di sicurezza e igienico-sanitarie, assistenza ai clienti, allestimento spazi e fidelizzazione del cliente, manipolazione prodotti cosmetici, trattamenti estetici</w:t>
            </w:r>
          </w:p>
          <w:p w14:paraId="34A8CF09" w14:textId="77777777" w:rsidR="0035125F" w:rsidRPr="00AE32B1" w:rsidRDefault="0035125F" w:rsidP="0035125F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Area dei linguaggi: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italiano, inglese, informatica, competenze sociali</w:t>
            </w:r>
          </w:p>
          <w:p w14:paraId="4B1B5FF7" w14:textId="77777777" w:rsidR="0035125F" w:rsidRPr="00AE32B1" w:rsidRDefault="0035125F" w:rsidP="0035125F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Area scientifico-tecnologica: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matematica, biologia</w:t>
            </w:r>
          </w:p>
          <w:p w14:paraId="743D5C72" w14:textId="77777777" w:rsidR="0035125F" w:rsidRPr="00AE32B1" w:rsidRDefault="0035125F" w:rsidP="0035125F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Area storico-sociale: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diritto, ricerca attiva del lavoro</w:t>
            </w:r>
          </w:p>
          <w:p w14:paraId="7AD6A4F8" w14:textId="711079D2" w:rsidR="006E4A5A" w:rsidRPr="00087F7E" w:rsidRDefault="0035125F" w:rsidP="0035125F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5F4CE1CB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3321" w:rsidRPr="00AE32B1">
              <w:rPr>
                <w:rFonts w:ascii="Arial" w:hAnsi="Arial" w:cs="Arial"/>
                <w:sz w:val="20"/>
                <w:szCs w:val="20"/>
              </w:rPr>
              <w:t>Via Guittone d’Arezzo 14 - 42123 Reggio E</w:t>
            </w:r>
            <w:r w:rsidR="00B83321">
              <w:rPr>
                <w:rFonts w:ascii="Arial" w:hAnsi="Arial" w:cs="Arial"/>
                <w:sz w:val="20"/>
                <w:szCs w:val="20"/>
              </w:rPr>
              <w:t>milia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5EC7" w14:textId="163C8B07" w:rsidR="001D09CE" w:rsidRPr="00D93230" w:rsidRDefault="004D4103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643 di aula e 347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stage.</w:t>
            </w:r>
          </w:p>
          <w:p w14:paraId="6BF92E06" w14:textId="3BFD641F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proofErr w:type="gramStart"/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</w:t>
            </w:r>
            <w:proofErr w:type="gramEnd"/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2022 – Giugno 202</w:t>
            </w:r>
            <w:r w:rsidR="00E93984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5B8F79E7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06333A">
              <w:rPr>
                <w:b/>
              </w:rPr>
              <w:t>16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2A447094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B83321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trattamenti estetici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6749A850" w:rsidR="00C7361E" w:rsidRPr="00087F7E" w:rsidRDefault="001C573B" w:rsidP="007E76E3">
            <w:pPr>
              <w:pStyle w:val="Normale1"/>
            </w:pPr>
            <w:r>
              <w:rPr>
                <w:rStyle w:val="Enfasigrassetto"/>
                <w:sz w:val="19"/>
                <w:szCs w:val="19"/>
              </w:rPr>
              <w:t xml:space="preserve">Allievi </w:t>
            </w:r>
            <w:r w:rsidR="000E52B8">
              <w:rPr>
                <w:rStyle w:val="Enfasigrassetto"/>
                <w:sz w:val="19"/>
                <w:szCs w:val="19"/>
              </w:rPr>
              <w:t>provenienti</w:t>
            </w:r>
            <w:r>
              <w:rPr>
                <w:rStyle w:val="Enfasigrassetto"/>
                <w:sz w:val="19"/>
                <w:szCs w:val="19"/>
              </w:rPr>
              <w:t xml:space="preserve"> da una seconda annualità del sistema </w:t>
            </w:r>
            <w:proofErr w:type="spellStart"/>
            <w:r>
              <w:rPr>
                <w:rStyle w:val="Enfasigrassetto"/>
                <w:sz w:val="19"/>
                <w:szCs w:val="19"/>
              </w:rPr>
              <w:t>IeFP</w:t>
            </w:r>
            <w:proofErr w:type="spellEnd"/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7ADD045F" w:rsidR="00283983" w:rsidRPr="00087F7E" w:rsidRDefault="00967881" w:rsidP="0018298B">
            <w:pPr>
              <w:ind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C1212A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42A5" w14:textId="77777777" w:rsidR="00B660D8" w:rsidRDefault="00B660D8">
      <w:r>
        <w:separator/>
      </w:r>
    </w:p>
  </w:endnote>
  <w:endnote w:type="continuationSeparator" w:id="0">
    <w:p w14:paraId="2883226D" w14:textId="77777777" w:rsidR="00B660D8" w:rsidRDefault="00B660D8">
      <w:r>
        <w:continuationSeparator/>
      </w:r>
    </w:p>
  </w:endnote>
  <w:endnote w:type="continuationNotice" w:id="1">
    <w:p w14:paraId="425D71ED" w14:textId="77777777" w:rsidR="00B660D8" w:rsidRDefault="00B66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871326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871326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504E80B2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4F31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Sara Palladini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504E80B2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4F314B">
                      <w:rPr>
                        <w:rFonts w:ascii="Arial" w:hAnsi="Arial" w:cs="Arial"/>
                        <w:sz w:val="16"/>
                        <w:szCs w:val="16"/>
                      </w:rPr>
                      <w:t>Sara Palladini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73B0" w14:textId="77777777" w:rsidR="00B660D8" w:rsidRDefault="00B660D8">
      <w:r>
        <w:separator/>
      </w:r>
    </w:p>
  </w:footnote>
  <w:footnote w:type="continuationSeparator" w:id="0">
    <w:p w14:paraId="26DE81C5" w14:textId="77777777" w:rsidR="00B660D8" w:rsidRDefault="00B660D8">
      <w:r>
        <w:continuationSeparator/>
      </w:r>
    </w:p>
  </w:footnote>
  <w:footnote w:type="continuationNotice" w:id="1">
    <w:p w14:paraId="47BA0AEF" w14:textId="77777777" w:rsidR="00B660D8" w:rsidRDefault="00B660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170AD"/>
    <w:rsid w:val="00030BE7"/>
    <w:rsid w:val="00043A2F"/>
    <w:rsid w:val="00052EB3"/>
    <w:rsid w:val="00062794"/>
    <w:rsid w:val="0006333A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E1C26"/>
    <w:rsid w:val="000E52B8"/>
    <w:rsid w:val="000F0BAA"/>
    <w:rsid w:val="000F378E"/>
    <w:rsid w:val="00103F29"/>
    <w:rsid w:val="00106D60"/>
    <w:rsid w:val="001327D1"/>
    <w:rsid w:val="0014691E"/>
    <w:rsid w:val="00162C8B"/>
    <w:rsid w:val="00177DAD"/>
    <w:rsid w:val="0018298B"/>
    <w:rsid w:val="00186FF8"/>
    <w:rsid w:val="001B4613"/>
    <w:rsid w:val="001C573B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0487E"/>
    <w:rsid w:val="00214DDB"/>
    <w:rsid w:val="00230E5F"/>
    <w:rsid w:val="00237E68"/>
    <w:rsid w:val="002431FF"/>
    <w:rsid w:val="00245EF1"/>
    <w:rsid w:val="002473B2"/>
    <w:rsid w:val="0026033E"/>
    <w:rsid w:val="002658A0"/>
    <w:rsid w:val="002670E5"/>
    <w:rsid w:val="00283983"/>
    <w:rsid w:val="002A2389"/>
    <w:rsid w:val="002A690F"/>
    <w:rsid w:val="002B13AD"/>
    <w:rsid w:val="002B4B52"/>
    <w:rsid w:val="002C5ABF"/>
    <w:rsid w:val="002C7688"/>
    <w:rsid w:val="002D70C0"/>
    <w:rsid w:val="003125CF"/>
    <w:rsid w:val="00314838"/>
    <w:rsid w:val="00337267"/>
    <w:rsid w:val="00342D92"/>
    <w:rsid w:val="0035125F"/>
    <w:rsid w:val="00357953"/>
    <w:rsid w:val="00357F3A"/>
    <w:rsid w:val="003631E8"/>
    <w:rsid w:val="0038134F"/>
    <w:rsid w:val="00385314"/>
    <w:rsid w:val="00391F7A"/>
    <w:rsid w:val="003C1ED9"/>
    <w:rsid w:val="003C4043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5D5D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F2F14"/>
    <w:rsid w:val="004F3065"/>
    <w:rsid w:val="004F314B"/>
    <w:rsid w:val="00513091"/>
    <w:rsid w:val="005145FA"/>
    <w:rsid w:val="005232AB"/>
    <w:rsid w:val="0053698C"/>
    <w:rsid w:val="005403AB"/>
    <w:rsid w:val="005431BF"/>
    <w:rsid w:val="00552828"/>
    <w:rsid w:val="00560C06"/>
    <w:rsid w:val="00560F6C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D6F37"/>
    <w:rsid w:val="005E047E"/>
    <w:rsid w:val="005E1FB3"/>
    <w:rsid w:val="005E67FF"/>
    <w:rsid w:val="005F56F5"/>
    <w:rsid w:val="005F5CE1"/>
    <w:rsid w:val="005F60B9"/>
    <w:rsid w:val="005F76C2"/>
    <w:rsid w:val="00603F7B"/>
    <w:rsid w:val="00630169"/>
    <w:rsid w:val="0067120E"/>
    <w:rsid w:val="006737EE"/>
    <w:rsid w:val="00676B88"/>
    <w:rsid w:val="00680ECD"/>
    <w:rsid w:val="006837E9"/>
    <w:rsid w:val="0068520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2ACE"/>
    <w:rsid w:val="00760932"/>
    <w:rsid w:val="00762ED9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6107D"/>
    <w:rsid w:val="00871326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33AFA"/>
    <w:rsid w:val="00935595"/>
    <w:rsid w:val="00940C80"/>
    <w:rsid w:val="00960414"/>
    <w:rsid w:val="00967881"/>
    <w:rsid w:val="009770E3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1273"/>
    <w:rsid w:val="00A035FA"/>
    <w:rsid w:val="00A04A71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E1C57"/>
    <w:rsid w:val="00AE4986"/>
    <w:rsid w:val="00AF2D78"/>
    <w:rsid w:val="00AF2E6F"/>
    <w:rsid w:val="00B06B21"/>
    <w:rsid w:val="00B1199A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0D8"/>
    <w:rsid w:val="00B668E7"/>
    <w:rsid w:val="00B765AE"/>
    <w:rsid w:val="00B76B0B"/>
    <w:rsid w:val="00B81E2B"/>
    <w:rsid w:val="00B83321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BF4309"/>
    <w:rsid w:val="00C0101A"/>
    <w:rsid w:val="00C1212A"/>
    <w:rsid w:val="00C1546F"/>
    <w:rsid w:val="00C16A99"/>
    <w:rsid w:val="00C17A6D"/>
    <w:rsid w:val="00C213D9"/>
    <w:rsid w:val="00C25CAA"/>
    <w:rsid w:val="00C33497"/>
    <w:rsid w:val="00C338B0"/>
    <w:rsid w:val="00C55C8D"/>
    <w:rsid w:val="00C7158E"/>
    <w:rsid w:val="00C7361E"/>
    <w:rsid w:val="00C73D63"/>
    <w:rsid w:val="00C84D73"/>
    <w:rsid w:val="00C9088D"/>
    <w:rsid w:val="00C97DDF"/>
    <w:rsid w:val="00CA08EA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2EDA"/>
    <w:rsid w:val="00D95957"/>
    <w:rsid w:val="00DA0747"/>
    <w:rsid w:val="00DB462B"/>
    <w:rsid w:val="00DC561D"/>
    <w:rsid w:val="00DC5888"/>
    <w:rsid w:val="00DC7512"/>
    <w:rsid w:val="00DC7525"/>
    <w:rsid w:val="00DD7DC2"/>
    <w:rsid w:val="00E054B1"/>
    <w:rsid w:val="00E132F2"/>
    <w:rsid w:val="00E148AE"/>
    <w:rsid w:val="00E33E15"/>
    <w:rsid w:val="00E424D9"/>
    <w:rsid w:val="00E62DCD"/>
    <w:rsid w:val="00E75C6C"/>
    <w:rsid w:val="00E80C95"/>
    <w:rsid w:val="00E8131F"/>
    <w:rsid w:val="00E83345"/>
    <w:rsid w:val="00E83A62"/>
    <w:rsid w:val="00E86BA0"/>
    <w:rsid w:val="00E90491"/>
    <w:rsid w:val="00E905E6"/>
    <w:rsid w:val="00E93984"/>
    <w:rsid w:val="00E96491"/>
    <w:rsid w:val="00EB0232"/>
    <w:rsid w:val="00EC0DBA"/>
    <w:rsid w:val="00EE5658"/>
    <w:rsid w:val="00F01636"/>
    <w:rsid w:val="00F10BAA"/>
    <w:rsid w:val="00F12936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1242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7F4A05-E356-41EC-BE3D-AD5C12B8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  <w:style w:type="paragraph" w:styleId="Revisione">
    <w:name w:val="Revision"/>
    <w:hidden/>
    <w:uiPriority w:val="99"/>
    <w:semiHidden/>
    <w:rsid w:val="003C4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3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3C9E5-08FC-48EB-A643-B06D6BEBE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17</cp:revision>
  <cp:lastPrinted>2018-07-13T10:37:00Z</cp:lastPrinted>
  <dcterms:created xsi:type="dcterms:W3CDTF">2022-09-05T16:19:00Z</dcterms:created>
  <dcterms:modified xsi:type="dcterms:W3CDTF">2022-10-21T07:29:00Z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